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F3246" w14:textId="77777777" w:rsidR="00074673" w:rsidRDefault="00580A67" w:rsidP="00580A67">
      <w:pPr>
        <w:shd w:val="clear" w:color="auto" w:fill="FFFFFF"/>
        <w:spacing w:after="144" w:line="240" w:lineRule="auto"/>
        <w:outlineLvl w:val="0"/>
        <w:rPr>
          <w:rFonts w:ascii="Arial" w:eastAsia="Times New Roman" w:hAnsi="Arial" w:cs="Arial"/>
          <w:color w:val="222222"/>
          <w:kern w:val="36"/>
          <w:sz w:val="60"/>
          <w:szCs w:val="60"/>
          <w:lang w:eastAsia="ru-RU"/>
        </w:rPr>
      </w:pPr>
      <w:r w:rsidRPr="00580A67">
        <w:rPr>
          <w:rFonts w:ascii="Arial" w:eastAsia="Times New Roman" w:hAnsi="Arial" w:cs="Arial"/>
          <w:color w:val="222222"/>
          <w:kern w:val="36"/>
          <w:sz w:val="60"/>
          <w:szCs w:val="60"/>
          <w:lang w:eastAsia="ru-RU"/>
        </w:rPr>
        <w:t xml:space="preserve">Реквизиты </w:t>
      </w:r>
    </w:p>
    <w:p w14:paraId="09889700" w14:textId="77777777" w:rsidR="00580A67" w:rsidRPr="00580A67" w:rsidRDefault="00580A67" w:rsidP="00580A67">
      <w:pPr>
        <w:shd w:val="clear" w:color="auto" w:fill="FFFFFF"/>
        <w:spacing w:after="144" w:line="240" w:lineRule="auto"/>
        <w:outlineLvl w:val="0"/>
        <w:rPr>
          <w:rFonts w:ascii="Arial" w:eastAsia="Times New Roman" w:hAnsi="Arial" w:cs="Arial"/>
          <w:color w:val="222222"/>
          <w:kern w:val="36"/>
          <w:sz w:val="60"/>
          <w:szCs w:val="60"/>
          <w:lang w:eastAsia="ru-RU"/>
        </w:rPr>
      </w:pPr>
      <w:r w:rsidRPr="00580A67">
        <w:rPr>
          <w:rFonts w:ascii="Arial" w:eastAsia="Times New Roman" w:hAnsi="Arial" w:cs="Arial"/>
          <w:color w:val="222222"/>
          <w:kern w:val="36"/>
          <w:sz w:val="60"/>
          <w:szCs w:val="60"/>
          <w:lang w:eastAsia="ru-RU"/>
        </w:rPr>
        <w:t>АНО "Ц</w:t>
      </w:r>
      <w:r w:rsidR="00862C5B">
        <w:rPr>
          <w:rFonts w:ascii="Arial" w:eastAsia="Times New Roman" w:hAnsi="Arial" w:cs="Arial"/>
          <w:color w:val="222222"/>
          <w:kern w:val="36"/>
          <w:sz w:val="60"/>
          <w:szCs w:val="60"/>
          <w:lang w:eastAsia="ru-RU"/>
        </w:rPr>
        <w:t>ПП</w:t>
      </w:r>
      <w:r w:rsidRPr="00580A67">
        <w:rPr>
          <w:rFonts w:ascii="Arial" w:eastAsia="Times New Roman" w:hAnsi="Arial" w:cs="Arial"/>
          <w:color w:val="222222"/>
          <w:kern w:val="36"/>
          <w:sz w:val="60"/>
          <w:szCs w:val="60"/>
          <w:lang w:eastAsia="ru-RU"/>
        </w:rPr>
        <w:t xml:space="preserve"> Смоленской области"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8"/>
        <w:gridCol w:w="6977"/>
        <w:gridCol w:w="300"/>
      </w:tblGrid>
      <w:tr w:rsidR="00580A67" w:rsidRPr="00580A67" w14:paraId="1A1C940B" w14:textId="77777777" w:rsidTr="00580A67">
        <w:trPr>
          <w:tblCellSpacing w:w="0" w:type="dxa"/>
        </w:trPr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815A03C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ИНН: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0B0F157" w14:textId="77777777" w:rsidR="00580A67" w:rsidRPr="00580A67" w:rsidRDefault="00862C5B" w:rsidP="00862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6732136794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F2784C0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80A67" w:rsidRPr="00580A67" w14:paraId="7F2F9A30" w14:textId="77777777" w:rsidTr="00580A67">
        <w:trPr>
          <w:tblCellSpacing w:w="0" w:type="dxa"/>
        </w:trPr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56818C0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КПП: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58A64C8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673201001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948F6C3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80A67" w:rsidRPr="00580A67" w14:paraId="12CA1B46" w14:textId="77777777" w:rsidTr="00580A67">
        <w:trPr>
          <w:tblCellSpacing w:w="0" w:type="dxa"/>
        </w:trPr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03B0D4F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ОГРН: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47A82DD" w14:textId="77777777" w:rsidR="00580A67" w:rsidRPr="00580A67" w:rsidRDefault="00862C5B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1166733074826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FB3917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80A67" w:rsidRPr="00580A67" w14:paraId="32F13AF3" w14:textId="77777777" w:rsidTr="00580A67">
        <w:trPr>
          <w:tblCellSpacing w:w="0" w:type="dxa"/>
        </w:trPr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E84FFE7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ОКПО: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F5A38F3" w14:textId="77777777" w:rsidR="00580A67" w:rsidRPr="00580A67" w:rsidRDefault="00862C5B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05818171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47C22E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80A67" w:rsidRPr="00580A67" w14:paraId="2942007E" w14:textId="77777777" w:rsidTr="00580A67">
        <w:trPr>
          <w:tblCellSpacing w:w="0" w:type="dxa"/>
        </w:trPr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B6F46C1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счет: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26FA4915" w14:textId="77777777" w:rsidR="00580A67" w:rsidRPr="00580A67" w:rsidRDefault="00862C5B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40703810343000000100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D284EA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80A67" w:rsidRPr="00580A67" w14:paraId="0F7E498A" w14:textId="77777777" w:rsidTr="00580A67">
        <w:trPr>
          <w:tblCellSpacing w:w="0" w:type="dxa"/>
        </w:trPr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19A26F" w14:textId="77777777" w:rsidR="00580A67" w:rsidRPr="00074673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6797329" w14:textId="77777777" w:rsidR="00580A67" w:rsidRPr="00074673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Смоленский РФ АО «Россельхозбанк»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43C8E2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80A67" w:rsidRPr="00580A67" w14:paraId="6FE4CDDC" w14:textId="77777777" w:rsidTr="00580A67">
        <w:trPr>
          <w:tblCellSpacing w:w="0" w:type="dxa"/>
        </w:trPr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AD7F8E3" w14:textId="77777777" w:rsidR="00580A67" w:rsidRPr="00074673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БИК: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A7420CA" w14:textId="77777777" w:rsidR="00580A67" w:rsidRPr="00074673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046614776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41AB6D4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80A67" w:rsidRPr="00580A67" w14:paraId="61D3FD24" w14:textId="77777777" w:rsidTr="00580A67">
        <w:trPr>
          <w:tblCellSpacing w:w="0" w:type="dxa"/>
        </w:trPr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7BA71E0" w14:textId="77777777" w:rsidR="00580A67" w:rsidRPr="00074673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Корр. счет: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06AF6915" w14:textId="77777777" w:rsidR="00580A67" w:rsidRPr="00074673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30101810500000000776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25F01C7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80A67" w:rsidRPr="00580A67" w14:paraId="0ED5D66B" w14:textId="77777777" w:rsidTr="00580A67">
        <w:trPr>
          <w:tblCellSpacing w:w="0" w:type="dxa"/>
        </w:trPr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1CA343B8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E69A410" w14:textId="77777777" w:rsidR="00580A67" w:rsidRPr="00580A67" w:rsidRDefault="00862C5B" w:rsidP="00862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214014, Смоленская обл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</w:t>
            </w:r>
            <w:r w:rsidRPr="00862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город Смоленск, улица Тенишевой, дом 15,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помещение</w:t>
            </w:r>
            <w:r w:rsidRPr="00862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1-9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75C7D8D2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80A67" w:rsidRPr="00580A67" w14:paraId="7027E35B" w14:textId="77777777" w:rsidTr="00580A67">
        <w:trPr>
          <w:tblCellSpacing w:w="0" w:type="dxa"/>
        </w:trPr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3C8F9087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6AA853B9" w14:textId="77777777" w:rsidR="00580A67" w:rsidRPr="00580A67" w:rsidRDefault="00580A67" w:rsidP="00862C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</w:t>
            </w:r>
            <w:r w:rsidR="00074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862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4812</w:t>
            </w: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862C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63-80-38, доб. 6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56A0C163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80A67" w:rsidRPr="00580A67" w14:paraId="3E5D08D6" w14:textId="77777777" w:rsidTr="00580A67">
        <w:trPr>
          <w:tblCellSpacing w:w="0" w:type="dxa"/>
        </w:trPr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54A0595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директор:</w:t>
            </w:r>
          </w:p>
        </w:tc>
        <w:tc>
          <w:tcPr>
            <w:tcW w:w="0" w:type="auto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14:paraId="43C4F1C8" w14:textId="4F539E3C" w:rsidR="00580A67" w:rsidRPr="00580A67" w:rsidRDefault="004D39A3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Яровова Наталья Андреевна</w:t>
            </w:r>
            <w:r w:rsidR="00580A67" w:rsidRPr="00580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основании Устава)</w:t>
            </w:r>
          </w:p>
        </w:tc>
        <w:tc>
          <w:tcPr>
            <w:tcW w:w="0" w:type="auto"/>
            <w:vAlign w:val="center"/>
            <w:hideMark/>
          </w:tcPr>
          <w:p w14:paraId="757C5886" w14:textId="77777777" w:rsidR="00580A67" w:rsidRPr="00580A67" w:rsidRDefault="00580A67" w:rsidP="00580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228D2D6" w14:textId="77777777" w:rsidR="00D32AAA" w:rsidRDefault="00D32AAA"/>
    <w:sectPr w:rsidR="00D32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0517"/>
    <w:rsid w:val="00074673"/>
    <w:rsid w:val="00255E66"/>
    <w:rsid w:val="004451C5"/>
    <w:rsid w:val="004D39A3"/>
    <w:rsid w:val="00580A67"/>
    <w:rsid w:val="00862C5B"/>
    <w:rsid w:val="00B60517"/>
    <w:rsid w:val="00B87AD5"/>
    <w:rsid w:val="00D3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A37B"/>
  <w15:docId w15:val="{4E40E53D-CFF2-4DF6-97DB-23545A846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2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2072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70</Words>
  <Characters>402</Characters>
  <Application>Microsoft Office Word</Application>
  <DocSecurity>0</DocSecurity>
  <Lines>3</Lines>
  <Paragraphs>1</Paragraphs>
  <ScaleCrop>false</ScaleCrop>
  <Company>HP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Работние ЦКР</dc:creator>
  <cp:keywords/>
  <dc:description/>
  <cp:lastModifiedBy>Проскунов Михаил Сергеевич</cp:lastModifiedBy>
  <cp:revision>7</cp:revision>
  <dcterms:created xsi:type="dcterms:W3CDTF">2017-09-05T14:13:00Z</dcterms:created>
  <dcterms:modified xsi:type="dcterms:W3CDTF">2025-01-16T09:29:00Z</dcterms:modified>
</cp:coreProperties>
</file>